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DBA" w:rsidRPr="004A743B" w:rsidRDefault="004A743B" w:rsidP="004A74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32385</wp:posOffset>
            </wp:positionV>
            <wp:extent cx="1219200" cy="1466850"/>
            <wp:effectExtent l="19050" t="0" r="0" b="0"/>
            <wp:wrapNone/>
            <wp:docPr id="15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 w:rsidR="00994DB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«Бекітемін» </w:t>
      </w:r>
    </w:p>
    <w:p w:rsidR="00994DBA" w:rsidRDefault="00994DBA" w:rsidP="00994DB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«Ажар»  балабақшасының </w:t>
      </w:r>
    </w:p>
    <w:p w:rsidR="00994DBA" w:rsidRDefault="00994DBA" w:rsidP="00994DB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меңгерушісі </w:t>
      </w:r>
    </w:p>
    <w:p w:rsidR="00994DBA" w:rsidRDefault="00994DBA" w:rsidP="00994DB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______________Д. Келесова</w:t>
      </w:r>
    </w:p>
    <w:p w:rsidR="00E620D7" w:rsidRDefault="00E620D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743B" w:rsidRDefault="004A743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743B" w:rsidRDefault="004A743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743B" w:rsidRDefault="004A743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D7" w:rsidRDefault="00994DB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 Қарлығаш тобының 2025-2026 оқу жылына арналған күн тәртібі</w:t>
      </w:r>
    </w:p>
    <w:p w:rsidR="00E620D7" w:rsidRDefault="00E620D7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180" w:type="dxa"/>
        <w:tblLook w:val="04A0"/>
      </w:tblPr>
      <w:tblGrid>
        <w:gridCol w:w="7054"/>
        <w:gridCol w:w="2126"/>
      </w:tblGrid>
      <w:tr w:rsidR="00E620D7">
        <w:trPr>
          <w:trHeight w:val="329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 тәртібінің  элементтері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Қарлығаш тобы </w:t>
            </w:r>
          </w:p>
        </w:tc>
      </w:tr>
      <w:tr w:rsidR="00E620D7">
        <w:trPr>
          <w:trHeight w:val="2222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«Сәлеметсіңдер  ме, балалар!»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 қабылдау, ойындар, гигиеналық  шаралар. 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Ертеңгілік  гимнастика.Топтық  қарым-қатынас: қызықты  ұзақ  және  қысқа  мерзімдік  жұмыстарды  бірлесіп  жобалау,ойындар. 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Таңғы  ас. 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Ұйымдастырылған    іс-әрекеттеріне  дайындық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7:30-8:30</w:t>
            </w: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8:30-9:00</w:t>
            </w: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E620D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«Ойнайық  та, ойлайық»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Ұйымдастырылған   іс-әрекеті (үзілісті  қосқанда, жалпы  ұзақтығы). Ересектердің  балалармен  бірлескен  іс-әрекеті.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9:00-11:00</w:t>
            </w:r>
          </w:p>
        </w:tc>
      </w:tr>
      <w:tr w:rsidR="00E620D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«Дәруменді сағат»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11:00-11:10</w:t>
            </w:r>
          </w:p>
        </w:tc>
      </w:tr>
      <w:tr w:rsidR="00E620D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аясында»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Серуенге  дайындық, серуен, табиғатпен  таныстыру,ойындар, еңбек.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Серуеннен оралу. Гигиеналық  және  шынықтыру  шаралары.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:10-11:50</w:t>
            </w: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11:50-12:20</w:t>
            </w:r>
          </w:p>
        </w:tc>
      </w:tr>
      <w:tr w:rsidR="00E620D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  дәмді  болсын!»</w:t>
            </w:r>
          </w:p>
          <w:p w:rsidR="00E620D7" w:rsidRDefault="00994DBA">
            <w:pPr>
              <w:tabs>
                <w:tab w:val="center" w:pos="3206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Түскі  ас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12:30-13:00</w:t>
            </w:r>
          </w:p>
        </w:tc>
      </w:tr>
      <w:tr w:rsidR="00E620D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«Тәтті  ұйқы»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Гигиеналық  және  шынықтыру  шаралары. Күндізгі  ұйқыға  жатқызу.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13:15-15: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</w:p>
        </w:tc>
      </w:tr>
      <w:tr w:rsidR="00E620D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«Ұйқымызды  ашайық»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Ұйқыдан  ояну, сергіту  гимнастикасы, шынықтыру  шаралары. 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Бесін  ас.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15:30-16:00</w:t>
            </w: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16:00-16:30</w:t>
            </w:r>
          </w:p>
        </w:tc>
      </w:tr>
      <w:tr w:rsidR="00E620D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«Алақай, ойын!»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Сюжеттік-рөлдік , шығармашылық  және  дидактикалық  ойындар.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Серуенге  дайындық. Серуен. Қимылды  ойындар.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16:30-16:50</w:t>
            </w: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16:50-17:30</w:t>
            </w:r>
          </w:p>
        </w:tc>
      </w:tr>
      <w:tr w:rsidR="00E620D7">
        <w:trPr>
          <w:trHeight w:val="842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«Ертеңге  дейін...»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Балалармен, ата-аналармен  қарым-қатынас. Еркін  ойын. Балалардың  үйге  қайтуы.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17:30-18:00</w:t>
            </w:r>
          </w:p>
        </w:tc>
      </w:tr>
    </w:tbl>
    <w:p w:rsidR="00E620D7" w:rsidRDefault="00E620D7">
      <w:pPr>
        <w:spacing w:after="0"/>
        <w:rPr>
          <w:rFonts w:ascii="Times New Roman" w:hAnsi="Times New Roman" w:cs="Times New Roman"/>
          <w:lang w:val="kk-KZ"/>
        </w:rPr>
      </w:pPr>
    </w:p>
    <w:p w:rsidR="00E620D7" w:rsidRDefault="00E620D7">
      <w:pPr>
        <w:spacing w:after="0"/>
        <w:rPr>
          <w:rFonts w:ascii="Times New Roman" w:hAnsi="Times New Roman" w:cs="Times New Roman"/>
          <w:lang w:val="kk-KZ"/>
        </w:rPr>
      </w:pPr>
    </w:p>
    <w:p w:rsidR="00E620D7" w:rsidRDefault="00E620D7">
      <w:pPr>
        <w:spacing w:after="0"/>
        <w:rPr>
          <w:rFonts w:ascii="Times New Roman" w:hAnsi="Times New Roman" w:cs="Times New Roman"/>
          <w:lang w:val="kk-KZ"/>
        </w:rPr>
      </w:pPr>
    </w:p>
    <w:p w:rsidR="00E620D7" w:rsidRDefault="00E620D7">
      <w:pPr>
        <w:spacing w:after="0"/>
        <w:rPr>
          <w:rFonts w:ascii="Times New Roman" w:hAnsi="Times New Roman" w:cs="Times New Roman"/>
          <w:lang w:val="kk-KZ"/>
        </w:rPr>
      </w:pPr>
    </w:p>
    <w:p w:rsidR="00E620D7" w:rsidRDefault="00E620D7">
      <w:pPr>
        <w:spacing w:after="0"/>
        <w:rPr>
          <w:rFonts w:ascii="Times New Roman" w:hAnsi="Times New Roman" w:cs="Times New Roman"/>
          <w:lang w:val="kk-KZ"/>
        </w:rPr>
      </w:pPr>
    </w:p>
    <w:p w:rsidR="004A743B" w:rsidRDefault="004A743B">
      <w:pPr>
        <w:spacing w:after="0"/>
        <w:rPr>
          <w:rFonts w:ascii="Times New Roman" w:hAnsi="Times New Roman" w:cs="Times New Roman"/>
          <w:lang w:val="kk-KZ"/>
        </w:rPr>
      </w:pPr>
    </w:p>
    <w:p w:rsidR="004A743B" w:rsidRDefault="004A743B">
      <w:pPr>
        <w:spacing w:after="0"/>
        <w:rPr>
          <w:rFonts w:ascii="Times New Roman" w:hAnsi="Times New Roman" w:cs="Times New Roman"/>
          <w:lang w:val="kk-KZ"/>
        </w:rPr>
      </w:pPr>
    </w:p>
    <w:p w:rsidR="00994DBA" w:rsidRDefault="004A743B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43180</wp:posOffset>
            </wp:positionV>
            <wp:extent cx="1219200" cy="1466850"/>
            <wp:effectExtent l="19050" t="0" r="0" b="0"/>
            <wp:wrapNone/>
            <wp:docPr id="1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4DBA" w:rsidRDefault="004A743B" w:rsidP="00994DBA">
      <w:pPr>
        <w:spacing w:after="0" w:line="240" w:lineRule="auto"/>
        <w:ind w:left="3540" w:firstLineChars="1071" w:firstLine="25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-215265</wp:posOffset>
            </wp:positionV>
            <wp:extent cx="1219200" cy="1466850"/>
            <wp:effectExtent l="19050" t="0" r="0" b="0"/>
            <wp:wrapNone/>
            <wp:docPr id="2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</w:t>
      </w:r>
      <w:r w:rsidR="00994DB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«Бекітемін» </w:t>
      </w:r>
    </w:p>
    <w:p w:rsidR="00994DBA" w:rsidRDefault="00994DBA" w:rsidP="00994DB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«Ажар»  балабақшасының </w:t>
      </w:r>
    </w:p>
    <w:p w:rsidR="00994DBA" w:rsidRDefault="00994DBA" w:rsidP="00994DB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меңгерушісі </w:t>
      </w:r>
    </w:p>
    <w:p w:rsidR="00994DBA" w:rsidRDefault="00994DBA" w:rsidP="00994DB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______________Д. Келесова</w:t>
      </w:r>
    </w:p>
    <w:p w:rsidR="00994DBA" w:rsidRDefault="00994DBA" w:rsidP="00994DB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94DBA" w:rsidRDefault="00994DBA" w:rsidP="00994DB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D7" w:rsidRDefault="00994DB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 Ботақан тобының 2025-2026 оқу жылына арналған күн тәртібі</w:t>
      </w:r>
    </w:p>
    <w:p w:rsidR="00E620D7" w:rsidRDefault="00E620D7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322" w:type="dxa"/>
        <w:tblLook w:val="04A0"/>
      </w:tblPr>
      <w:tblGrid>
        <w:gridCol w:w="7163"/>
        <w:gridCol w:w="2159"/>
      </w:tblGrid>
      <w:tr w:rsidR="00E620D7">
        <w:trPr>
          <w:trHeight w:val="329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 тәртібінің  элементтері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Ботақан тобы </w:t>
            </w:r>
          </w:p>
        </w:tc>
      </w:tr>
      <w:tr w:rsidR="00E620D7">
        <w:trPr>
          <w:trHeight w:val="2222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«Сәлеметсіңдер  ме, балалар!»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 қабылдау, ойындар, гигиеналық  шаралар. 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Ертеңгілік  гимнастика.Топтық  қарым-қатынас: қызықты  ұзақ  және  қысқа  мерзімдік  жұмыстарды  бірлесіп  жобалау,ойындар. 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Таңғы  ас. 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Ұйымдастырылған    іс-әрекеттеріне  дайындық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7:30-8:30</w:t>
            </w: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8:30-9:00</w:t>
            </w: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E620D7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«Ойнайық  та, ойлайық»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Ұйымдастырылған   іс-әрекеті (үзілісті  қосқанда, жалпы  ұзақтығы). Ересектердің  балалармен  бірлескен  іс-әрекеті.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9:00-11:00</w:t>
            </w:r>
          </w:p>
        </w:tc>
      </w:tr>
      <w:tr w:rsidR="00E620D7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«Дәруменді сағат»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11:00-11:10</w:t>
            </w:r>
          </w:p>
        </w:tc>
      </w:tr>
      <w:tr w:rsidR="00E620D7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аясында»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Серуенге  дайындық, серуен, табиғатпен  таныстыру,ойындар, еңбек.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Серуеннен оралу. Гигиеналық  және  шынықтыру  шаралары. 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:10-11:50</w:t>
            </w: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11:50-12:20</w:t>
            </w:r>
          </w:p>
        </w:tc>
      </w:tr>
      <w:tr w:rsidR="00E620D7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  дәмді  болсын!»</w:t>
            </w:r>
          </w:p>
          <w:p w:rsidR="00E620D7" w:rsidRDefault="00994DBA">
            <w:pPr>
              <w:tabs>
                <w:tab w:val="center" w:pos="3206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Түскі  ас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12:30-13:00</w:t>
            </w:r>
          </w:p>
        </w:tc>
      </w:tr>
      <w:tr w:rsidR="00E620D7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«Тәтті  ұйқы»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Гигиеналық  және  шынықтыру  шаралары. Күндізгі  ұйқыға  жатқызу.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13:15-15: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</w:p>
        </w:tc>
      </w:tr>
      <w:tr w:rsidR="00E620D7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«Ұйқымызды  ашайық»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Ұйқыдан  ояну, сергіту  гимнастикасы, шынықтыру  шаралары. 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Бесін  ас.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15:30-16:00</w:t>
            </w: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16:00-16:30</w:t>
            </w:r>
          </w:p>
        </w:tc>
      </w:tr>
      <w:tr w:rsidR="00E620D7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«Алақай, ойын!»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Сюжеттік-рөлдік , шығармашылық  және  дидактикалық  ойындар.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Серуенге  дайындық. Серуен. Қимылды  ойындар.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16:30-16:50</w:t>
            </w:r>
          </w:p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16:50-17:30</w:t>
            </w:r>
          </w:p>
        </w:tc>
      </w:tr>
      <w:tr w:rsidR="00E620D7">
        <w:trPr>
          <w:trHeight w:val="842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«Ертеңге  дейін...»</w:t>
            </w: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Балалармен, ата-аналармен  қарым-қатынас. Еркін  ойын. Балалардың  үйге  қайтуы.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0D7" w:rsidRDefault="00E620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E620D7" w:rsidRDefault="00994D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17:30-18:00</w:t>
            </w:r>
          </w:p>
        </w:tc>
      </w:tr>
    </w:tbl>
    <w:p w:rsidR="00E620D7" w:rsidRDefault="00E620D7">
      <w:pPr>
        <w:spacing w:after="0"/>
        <w:rPr>
          <w:rFonts w:ascii="Times New Roman" w:hAnsi="Times New Roman" w:cs="Times New Roman"/>
          <w:lang w:val="kk-KZ"/>
        </w:rPr>
      </w:pPr>
    </w:p>
    <w:p w:rsidR="00E620D7" w:rsidRDefault="00E620D7">
      <w:pPr>
        <w:spacing w:after="0"/>
        <w:rPr>
          <w:rFonts w:ascii="Times New Roman" w:hAnsi="Times New Roman" w:cs="Times New Roman"/>
          <w:lang w:val="kk-KZ"/>
        </w:rPr>
      </w:pPr>
    </w:p>
    <w:p w:rsidR="00E620D7" w:rsidRDefault="00E620D7"/>
    <w:p w:rsidR="00E620D7" w:rsidRDefault="00E620D7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D7" w:rsidRDefault="00E620D7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D7" w:rsidRDefault="00E620D7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D7" w:rsidRDefault="00E620D7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620D7" w:rsidSect="007C0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1C6" w:rsidRDefault="006B41C6">
      <w:pPr>
        <w:spacing w:line="240" w:lineRule="auto"/>
      </w:pPr>
      <w:r>
        <w:separator/>
      </w:r>
    </w:p>
  </w:endnote>
  <w:endnote w:type="continuationSeparator" w:id="0">
    <w:p w:rsidR="006B41C6" w:rsidRDefault="006B41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1C6" w:rsidRDefault="006B41C6">
      <w:pPr>
        <w:spacing w:after="0"/>
      </w:pPr>
      <w:r>
        <w:separator/>
      </w:r>
    </w:p>
  </w:footnote>
  <w:footnote w:type="continuationSeparator" w:id="0">
    <w:p w:rsidR="006B41C6" w:rsidRDefault="006B41C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7B51"/>
    <w:rsid w:val="00057B51"/>
    <w:rsid w:val="001B1CB2"/>
    <w:rsid w:val="004A743B"/>
    <w:rsid w:val="004D5FC9"/>
    <w:rsid w:val="006005F8"/>
    <w:rsid w:val="006B41C6"/>
    <w:rsid w:val="007C0375"/>
    <w:rsid w:val="00803BA6"/>
    <w:rsid w:val="00994DBA"/>
    <w:rsid w:val="00A1347C"/>
    <w:rsid w:val="00E620D7"/>
    <w:rsid w:val="024F792A"/>
    <w:rsid w:val="13BB4012"/>
    <w:rsid w:val="238D2ACB"/>
    <w:rsid w:val="2C466798"/>
    <w:rsid w:val="36795FBE"/>
    <w:rsid w:val="7C815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37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7C037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uiPriority w:val="9"/>
    <w:unhideWhenUsed/>
    <w:qFormat/>
    <w:rsid w:val="007C037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3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C037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505</Words>
  <Characters>2884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ДРУГ</dc:creator>
  <cp:lastModifiedBy>sadik</cp:lastModifiedBy>
  <cp:revision>5</cp:revision>
  <dcterms:created xsi:type="dcterms:W3CDTF">2024-06-07T19:40:00Z</dcterms:created>
  <dcterms:modified xsi:type="dcterms:W3CDTF">2026-09-24T03:13:00Z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C1F23EFAF9D742D7B29B88B89BE66283_13</vt:lpwstr>
  </property>
</Properties>
</file>